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инспекцию ФНС России № 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 __________________________________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от 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(Ф.И.О. налогоплательщика)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Адрес: 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Телефон: 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ИНН: 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 электронной почты: 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получение имущественного налогового вычета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основании п. 6 ст. 78 Налогового кодекса Российской Федерации прошу вернуть мне сумму излишне уплаченного в ____ году налога на доходы физических лиц в размере ____________________ рублей (_________________________________ рублей) в связи с предоставлением мне имущественного вычета по налогу на доходы физических лиц в соответствии со ст. 220 Налогового кодекса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Вариант дополнительно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 также в сумме ___________ рублей ____ копеек (_________________________ рублей ____ копейки), направленной на погашение процентов по целевым займам (кредитам).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Указанную сумму налога прошу перечислить на мой банковский счет по следующим реквизитам: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Наименование банка: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ИНН: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БИК: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КПП: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К/с: 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Лицевой счет налогоплательщика: 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Вариант для отправления заявления по почте: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Уведомление о подтверждении права налогоплательщика на имущественный налоговый вычет прошу выслать по адресу: 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Копия договора купли-продажи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 от "___"__________ ____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Вариант: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Копия договора участия в долевом строительстве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 от "___"___________ ____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Копия кредитного договора </w:t>
      </w:r>
      <w:r w:rsidDel="00000000" w:rsidR="00000000" w:rsidRPr="00000000">
        <w:rPr>
          <w:sz w:val="24"/>
          <w:szCs w:val="24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 от "____"___________ ____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Копия свидетельства о праве собственности на квартиру.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Вариант: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Копия акта приема-передачи квартиры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 от "___"_________ ____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Копии платежных документов.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Выписка из банковского счета за ________ год.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Справка об уплаченных процентах за _______ год.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 Справка 2 НДФЛ за __________ год.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 Копия паспорта гражданина.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"___"__________ ____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_______________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(подпись)                          (Ф.И.О. налогоплательщика)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Информация для сведения: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&lt;1&gt; Налоговый вычет может быть предоставлен налогоплательщику двумя способами: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а) в соответствии с п. 2 ст. 220 Налогового кодекса Российской Федерации при подаче налогоплательщиком налоговой декларации в налоговый орган по окончании налогового периода;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б) в соответствии с п. 3 ст. 220 Налогового кодекса Российской Федерации до окончания налогового периода при обращении налогоплательщика к работодателю.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440" w:lineRule="auto"/>
      <w:contextualSpacing w:val="0"/>
      <w:jc w:val="right"/>
      <w:rPr/>
    </w:pPr>
    <w:hyperlink r:id="rId1"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Правовед</w:t>
      </w:r>
    </w:hyperlink>
    <w:hyperlink r:id="rId2"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.ru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contextualSpacing w:val="0"/>
      <w:jc w:val="righ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avoved.ru/" TargetMode="External"/><Relationship Id="rId2" Type="http://schemas.openxmlformats.org/officeDocument/2006/relationships/hyperlink" Target="https://pravoved.ru/" TargetMode="External"/></Relationships>
</file>